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82" w:rsidRPr="00855682" w:rsidRDefault="00855682" w:rsidP="00855682">
      <w:pPr>
        <w:spacing w:line="440" w:lineRule="exact"/>
        <w:ind w:firstLineChars="600" w:firstLine="1680"/>
        <w:rPr>
          <w:rFonts w:asciiTheme="minorEastAsia" w:hAnsiTheme="minorEastAsia"/>
          <w:sz w:val="28"/>
          <w:szCs w:val="28"/>
        </w:rPr>
      </w:pPr>
      <w:r w:rsidRPr="00855682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167151</wp:posOffset>
                </wp:positionH>
                <wp:positionV relativeFrom="paragraph">
                  <wp:posOffset>-324485</wp:posOffset>
                </wp:positionV>
                <wp:extent cx="940777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77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653930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B03CA">
                              <w:rPr>
                                <w:rFonts w:hint="eastAsia"/>
                              </w:rPr>
                              <w:t>２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15pt;margin-top:-25.55pt;width:7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" filled="f" stroked="f">
                <v:textbox style="mso-fit-shape-to-text:t">
                  <w:txbxContent>
                    <w:p w:rsidR="00291410" w:rsidRDefault="00653930">
                      <w:r>
                        <w:rPr>
                          <w:rFonts w:hint="eastAsia"/>
                        </w:rPr>
                        <w:t>様式</w:t>
                      </w:r>
                      <w:r w:rsidR="001B03CA">
                        <w:rPr>
                          <w:rFonts w:hint="eastAsia"/>
                        </w:rPr>
                        <w:t>２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Pr="00855682">
        <w:rPr>
          <w:rFonts w:asciiTheme="minorEastAsia" w:hAnsiTheme="minorEastAsia" w:hint="eastAsia"/>
          <w:sz w:val="28"/>
          <w:szCs w:val="28"/>
        </w:rPr>
        <w:t>令和６年度山形県保育士等キャリアアップ研修事業業務</w:t>
      </w:r>
    </w:p>
    <w:p w:rsidR="005D4A46" w:rsidRPr="00291410" w:rsidRDefault="005D4A46" w:rsidP="00855682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事　業　者　概　要　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1B03CA" w:rsidTr="00855682">
        <w:trPr>
          <w:trHeight w:val="805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rFonts w:hint="eastAsia"/>
                <w:sz w:val="22"/>
              </w:rPr>
            </w:pPr>
          </w:p>
        </w:tc>
      </w:tr>
      <w:tr w:rsidR="001B03CA" w:rsidTr="00855682">
        <w:trPr>
          <w:trHeight w:val="844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rFonts w:hint="eastAsia"/>
                <w:sz w:val="22"/>
              </w:rPr>
            </w:pPr>
          </w:p>
        </w:tc>
      </w:tr>
      <w:tr w:rsidR="001B03CA" w:rsidTr="00855682">
        <w:trPr>
          <w:trHeight w:val="842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rFonts w:hint="eastAsia"/>
                <w:sz w:val="22"/>
              </w:rPr>
            </w:pPr>
          </w:p>
        </w:tc>
      </w:tr>
      <w:tr w:rsidR="001B03CA" w:rsidTr="00855682">
        <w:trPr>
          <w:trHeight w:val="840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設立年月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rFonts w:hint="eastAsia"/>
                <w:sz w:val="22"/>
              </w:rPr>
            </w:pPr>
          </w:p>
        </w:tc>
      </w:tr>
      <w:tr w:rsidR="001B03CA" w:rsidTr="00855682">
        <w:trPr>
          <w:trHeight w:val="991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rFonts w:hint="eastAsia"/>
                <w:sz w:val="22"/>
              </w:rPr>
            </w:pPr>
          </w:p>
        </w:tc>
      </w:tr>
      <w:tr w:rsidR="001B03CA" w:rsidTr="00855682">
        <w:trPr>
          <w:trHeight w:val="966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社員数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rFonts w:hint="eastAsia"/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主要業務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rFonts w:hint="eastAsia"/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:rsidR="001B03CA" w:rsidRPr="007F735C" w:rsidRDefault="001B03CA" w:rsidP="00B87504">
      <w:pPr>
        <w:spacing w:line="440" w:lineRule="exact"/>
        <w:jc w:val="left"/>
        <w:rPr>
          <w:sz w:val="22"/>
        </w:rPr>
      </w:pPr>
      <w:r>
        <w:rPr>
          <w:rFonts w:hint="eastAsia"/>
          <w:sz w:val="22"/>
        </w:rPr>
        <w:t>※その他、会社概要がわかるパンフレット等を添付すること。</w:t>
      </w:r>
    </w:p>
    <w:sectPr w:rsidR="001B03CA" w:rsidRPr="007F735C" w:rsidSect="00B87504">
      <w:pgSz w:w="11906" w:h="16838" w:code="9"/>
      <w:pgMar w:top="1418" w:right="1134" w:bottom="568" w:left="1134" w:header="51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46407B"/>
    <w:rsid w:val="00522524"/>
    <w:rsid w:val="00531F8B"/>
    <w:rsid w:val="005D4A46"/>
    <w:rsid w:val="00653930"/>
    <w:rsid w:val="0078763A"/>
    <w:rsid w:val="007F735C"/>
    <w:rsid w:val="00855682"/>
    <w:rsid w:val="00B87504"/>
    <w:rsid w:val="00D123E5"/>
    <w:rsid w:val="00D9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0CFC90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896A1-B79A-499F-8251-D7DCF735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2023-05-17T04:37:00Z</dcterms:created>
  <dcterms:modified xsi:type="dcterms:W3CDTF">2024-02-05T05:53:00Z</dcterms:modified>
</cp:coreProperties>
</file>